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D262D">
      <w:pPr>
        <w:spacing w:after="163" w:afterLines="50" w:line="360" w:lineRule="auto"/>
        <w:ind w:firstLine="0" w:firstLineChars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年研究生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学业奖学金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名额分配表</w:t>
      </w:r>
    </w:p>
    <w:tbl>
      <w:tblPr>
        <w:tblStyle w:val="14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2166"/>
        <w:gridCol w:w="1867"/>
        <w:gridCol w:w="1433"/>
        <w:gridCol w:w="1484"/>
        <w:gridCol w:w="1396"/>
      </w:tblGrid>
      <w:tr w14:paraId="5A3B0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4" w:type="dxa"/>
            <w:vMerge w:val="restart"/>
            <w:vAlign w:val="center"/>
          </w:tcPr>
          <w:p w14:paraId="38AE54B0">
            <w:pPr>
              <w:spacing w:line="360" w:lineRule="auto"/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66" w:type="dxa"/>
            <w:vMerge w:val="restart"/>
            <w:vAlign w:val="center"/>
          </w:tcPr>
          <w:p w14:paraId="6CD2EDFB">
            <w:pPr>
              <w:spacing w:line="360" w:lineRule="auto"/>
              <w:ind w:firstLine="0" w:firstLineChars="0"/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学位点</w:t>
            </w:r>
          </w:p>
        </w:tc>
        <w:tc>
          <w:tcPr>
            <w:tcW w:w="6180" w:type="dxa"/>
            <w:gridSpan w:val="4"/>
            <w:vAlign w:val="center"/>
          </w:tcPr>
          <w:p w14:paraId="60E4F3BE">
            <w:pPr>
              <w:spacing w:line="360" w:lineRule="auto"/>
              <w:ind w:firstLine="0" w:firstLineChars="0"/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2025级</w:t>
            </w:r>
          </w:p>
        </w:tc>
      </w:tr>
      <w:tr w14:paraId="6F3E5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4" w:type="dxa"/>
            <w:vMerge w:val="continue"/>
            <w:vAlign w:val="center"/>
          </w:tcPr>
          <w:p w14:paraId="4D39491F">
            <w:pPr>
              <w:spacing w:line="360" w:lineRule="auto"/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43F7EAAE">
            <w:pPr>
              <w:spacing w:line="360" w:lineRule="auto"/>
              <w:ind w:firstLine="0" w:firstLineChars="0"/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7" w:type="dxa"/>
            <w:vAlign w:val="center"/>
          </w:tcPr>
          <w:p w14:paraId="08D62A2A">
            <w:pPr>
              <w:spacing w:line="360" w:lineRule="auto"/>
              <w:ind w:firstLine="0" w:firstLineChars="0"/>
              <w:jc w:val="center"/>
              <w:rPr>
                <w:rFonts w:hint="eastAsia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人数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550AD93A">
            <w:pPr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宋体" w:cstheme="minorBidi"/>
                <w:b/>
                <w:bCs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一等</w:t>
            </w:r>
          </w:p>
        </w:tc>
        <w:tc>
          <w:tcPr>
            <w:tcW w:w="1484" w:type="dxa"/>
            <w:shd w:val="clear" w:color="auto" w:fill="auto"/>
            <w:vAlign w:val="center"/>
          </w:tcPr>
          <w:p w14:paraId="1F56D115">
            <w:pPr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宋体" w:cstheme="minorBidi"/>
                <w:b/>
                <w:bCs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二等</w:t>
            </w:r>
          </w:p>
        </w:tc>
        <w:tc>
          <w:tcPr>
            <w:tcW w:w="1396" w:type="dxa"/>
            <w:shd w:val="clear" w:color="auto" w:fill="auto"/>
            <w:vAlign w:val="center"/>
          </w:tcPr>
          <w:p w14:paraId="37444384">
            <w:pPr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宋体" w:cstheme="minorBidi"/>
                <w:b/>
                <w:bCs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三等</w:t>
            </w:r>
          </w:p>
        </w:tc>
      </w:tr>
      <w:tr w14:paraId="0FD5F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4" w:type="dxa"/>
            <w:vAlign w:val="center"/>
          </w:tcPr>
          <w:p w14:paraId="671ABF49">
            <w:pPr>
              <w:spacing w:line="360" w:lineRule="auto"/>
              <w:ind w:firstLine="0" w:firstLine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166" w:type="dxa"/>
          </w:tcPr>
          <w:p w14:paraId="6F076A86">
            <w:pPr>
              <w:spacing w:line="360" w:lineRule="auto"/>
              <w:ind w:firstLine="0" w:firstLine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资源与环境</w:t>
            </w:r>
          </w:p>
        </w:tc>
        <w:tc>
          <w:tcPr>
            <w:tcW w:w="1867" w:type="dxa"/>
          </w:tcPr>
          <w:p w14:paraId="36216C9D">
            <w:pPr>
              <w:spacing w:line="360" w:lineRule="auto"/>
              <w:ind w:firstLine="0" w:firstLine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433" w:type="dxa"/>
          </w:tcPr>
          <w:p w14:paraId="46783DD9">
            <w:pPr>
              <w:spacing w:line="360" w:lineRule="auto"/>
              <w:ind w:firstLine="0" w:firstLineChar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84" w:type="dxa"/>
          </w:tcPr>
          <w:p w14:paraId="7396A379">
            <w:pPr>
              <w:spacing w:line="360" w:lineRule="auto"/>
              <w:ind w:firstLine="0" w:firstLineChars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396" w:type="dxa"/>
          </w:tcPr>
          <w:p w14:paraId="5B583ACA">
            <w:pPr>
              <w:spacing w:line="360" w:lineRule="auto"/>
              <w:ind w:firstLine="0" w:firstLineChars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</w:p>
        </w:tc>
      </w:tr>
      <w:tr w14:paraId="197A7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4" w:type="dxa"/>
          </w:tcPr>
          <w:p w14:paraId="5AFC02C6">
            <w:pPr>
              <w:spacing w:line="36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166" w:type="dxa"/>
          </w:tcPr>
          <w:p w14:paraId="43E1929B">
            <w:pPr>
              <w:spacing w:line="360" w:lineRule="auto"/>
              <w:ind w:firstLine="0" w:firstLine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电子信息</w:t>
            </w:r>
            <w:bookmarkStart w:id="0" w:name="_GoBack"/>
            <w:bookmarkEnd w:id="0"/>
          </w:p>
        </w:tc>
        <w:tc>
          <w:tcPr>
            <w:tcW w:w="1867" w:type="dxa"/>
          </w:tcPr>
          <w:p w14:paraId="7D72D3B8">
            <w:pPr>
              <w:spacing w:line="360" w:lineRule="auto"/>
              <w:ind w:firstLine="0" w:firstLine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433" w:type="dxa"/>
          </w:tcPr>
          <w:p w14:paraId="2D6F7906">
            <w:pPr>
              <w:spacing w:line="360" w:lineRule="auto"/>
              <w:ind w:firstLine="0" w:firstLineChar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84" w:type="dxa"/>
          </w:tcPr>
          <w:p w14:paraId="13877EBF">
            <w:pPr>
              <w:spacing w:line="360" w:lineRule="auto"/>
              <w:ind w:firstLine="0" w:firstLineChar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396" w:type="dxa"/>
          </w:tcPr>
          <w:p w14:paraId="742A290F">
            <w:pPr>
              <w:spacing w:line="360" w:lineRule="auto"/>
              <w:ind w:firstLine="0" w:firstLineChar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</w:p>
        </w:tc>
      </w:tr>
      <w:tr w14:paraId="47480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4" w:type="dxa"/>
            <w:vAlign w:val="center"/>
          </w:tcPr>
          <w:p w14:paraId="02CE508A">
            <w:pPr>
              <w:spacing w:line="36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166" w:type="dxa"/>
            <w:vAlign w:val="center"/>
          </w:tcPr>
          <w:p w14:paraId="215D821F">
            <w:pPr>
              <w:spacing w:line="360" w:lineRule="auto"/>
              <w:ind w:firstLine="0" w:firstLine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生物与医药</w:t>
            </w:r>
          </w:p>
        </w:tc>
        <w:tc>
          <w:tcPr>
            <w:tcW w:w="1867" w:type="dxa"/>
            <w:vAlign w:val="center"/>
          </w:tcPr>
          <w:p w14:paraId="1D464E9C">
            <w:pPr>
              <w:spacing w:line="360" w:lineRule="auto"/>
              <w:ind w:firstLine="0" w:firstLineChars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433" w:type="dxa"/>
            <w:vAlign w:val="center"/>
          </w:tcPr>
          <w:p w14:paraId="0B1F4786">
            <w:pPr>
              <w:spacing w:line="360" w:lineRule="auto"/>
              <w:ind w:firstLine="0" w:firstLineChars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84" w:type="dxa"/>
            <w:vAlign w:val="center"/>
          </w:tcPr>
          <w:p w14:paraId="438ECAF4">
            <w:pPr>
              <w:spacing w:line="360" w:lineRule="auto"/>
              <w:ind w:firstLine="0" w:firstLineChars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396" w:type="dxa"/>
            <w:vAlign w:val="center"/>
          </w:tcPr>
          <w:p w14:paraId="0BA5DB62">
            <w:pPr>
              <w:spacing w:line="360" w:lineRule="auto"/>
              <w:ind w:firstLine="0" w:firstLineChars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</w:tr>
    </w:tbl>
    <w:p w14:paraId="6CD08BA3">
      <w:pPr>
        <w:spacing w:line="360" w:lineRule="auto"/>
        <w:ind w:firstLine="0" w:firstLineChars="0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 xml:space="preserve"> </w:t>
      </w:r>
    </w:p>
    <w:sectPr>
      <w:pgSz w:w="11906" w:h="16838"/>
      <w:pgMar w:top="1134" w:right="1134" w:bottom="1077" w:left="1134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398C62EE-D8A6-4802-9993-8A29EEA51586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ED91F8C-2E3B-4CD6-B5B0-13F2F942D95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83F"/>
    <w:rsid w:val="0001402D"/>
    <w:rsid w:val="0003283F"/>
    <w:rsid w:val="00581BCE"/>
    <w:rsid w:val="008848CC"/>
    <w:rsid w:val="00A70069"/>
    <w:rsid w:val="00B9537C"/>
    <w:rsid w:val="00DD5715"/>
    <w:rsid w:val="00E6467A"/>
    <w:rsid w:val="00F54F39"/>
    <w:rsid w:val="088E14A6"/>
    <w:rsid w:val="0FFA46C7"/>
    <w:rsid w:val="1B7A4C52"/>
    <w:rsid w:val="1DAC2BD0"/>
    <w:rsid w:val="3D0C18D3"/>
    <w:rsid w:val="3F5C54AA"/>
    <w:rsid w:val="4D0C6761"/>
    <w:rsid w:val="5DAC4D7A"/>
    <w:rsid w:val="6105016A"/>
    <w:rsid w:val="68E34047"/>
    <w:rsid w:val="6FBF0B3C"/>
    <w:rsid w:val="7350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ind w:firstLine="200" w:firstLineChars="200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ind w:firstLine="200" w:firstLineChars="20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  <w:sz w:val="24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:sz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:sz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:sz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rFonts w:ascii="Times New Roman" w:hAnsi="Times New Roman" w:eastAsia="宋体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明显引用 字符"/>
    <w:basedOn w:val="15"/>
    <w:link w:val="31"/>
    <w:qFormat/>
    <w:uiPriority w:val="30"/>
    <w:rPr>
      <w:rFonts w:ascii="Times New Roman" w:hAnsi="Times New Roman" w:eastAsia="宋体"/>
      <w:i/>
      <w:iCs/>
      <w:color w:val="104862" w:themeColor="accent1" w:themeShade="BF"/>
      <w:sz w:val="24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72</Characters>
  <Lines>1</Lines>
  <Paragraphs>1</Paragraphs>
  <TotalTime>25</TotalTime>
  <ScaleCrop>false</ScaleCrop>
  <LinksUpToDate>false</LinksUpToDate>
  <CharactersWithSpaces>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2025-09-09T01:07:00Z</dcterms:created>
  <dc:creator>栋 吕</dc:creator>
  <cp:lastModifiedBy>WPS_1729731303</cp:lastModifiedBy>
  <dcterms:modified xsi:type="dcterms:W3CDTF">2025-09-12T08:43:56Z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eyJoZGlkIjoiZjdkYTA3YzI2OWUwY2IxMzZiMTI3NDMxMDhlZGQ1NGQiLCJ1c2VySWQiOiIxNjQ1MTYwODA5In0=</vt:lpwstr>
  </property>
  <property fmtid="{D5CDD505-2E9C-101B-9397-08002B2CF9AE}" pid="3" name="KSOProductBuildVer">
    <vt:lpwstr>2052-12.1.0.22529</vt:lpwstr>
  </property>
  <property fmtid="{D5CDD505-2E9C-101B-9397-08002B2CF9AE}" pid="4" name="ICV">
    <vt:lpwstr>08488AF97223400DB14F74F13F7B45A7_12</vt:lpwstr>
  </property>
</Properties>
</file>